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34" w:rsidRDefault="00417E8E" w:rsidP="004A0A34">
      <w:pPr>
        <w:wordWrap w:val="0"/>
        <w:overflowPunct w:val="0"/>
        <w:topLinePunct/>
        <w:autoSpaceDN w:val="0"/>
        <w:adjustRightInd w:val="0"/>
        <w:snapToGrid w:val="0"/>
        <w:spacing w:line="360" w:lineRule="auto"/>
        <w:jc w:val="center"/>
        <w:rPr>
          <w:rFonts w:ascii="Gulim" w:eastAsia="Gulim" w:hAnsi="Gulim" w:hint="eastAsia"/>
          <w:b/>
          <w:sz w:val="40"/>
          <w:szCs w:val="40"/>
          <w:lang w:eastAsia="ko-KR"/>
        </w:rPr>
      </w:pPr>
      <w:r w:rsidRPr="004A0A34">
        <w:rPr>
          <w:rFonts w:ascii="Gulim" w:eastAsia="Gulim" w:hAnsi="Gulim" w:hint="eastAsia"/>
          <w:b/>
          <w:sz w:val="40"/>
          <w:szCs w:val="40"/>
          <w:lang w:eastAsia="ko-KR"/>
        </w:rPr>
        <w:t>국가세무총국</w:t>
      </w:r>
      <w:r w:rsidR="009121D5" w:rsidRPr="004A0A34">
        <w:rPr>
          <w:rFonts w:ascii="Gulim" w:eastAsia="Gulim" w:hAnsi="Gulim" w:hint="eastAsia"/>
          <w:b/>
          <w:sz w:val="40"/>
          <w:szCs w:val="40"/>
          <w:lang w:eastAsia="ko-KR"/>
        </w:rPr>
        <w:t xml:space="preserve"> </w:t>
      </w:r>
    </w:p>
    <w:p w:rsidR="004A0A34" w:rsidRDefault="00AE2AE1" w:rsidP="004A0A34">
      <w:pPr>
        <w:wordWrap w:val="0"/>
        <w:overflowPunct w:val="0"/>
        <w:topLinePunct/>
        <w:autoSpaceDN w:val="0"/>
        <w:adjustRightInd w:val="0"/>
        <w:snapToGrid w:val="0"/>
        <w:spacing w:line="360" w:lineRule="auto"/>
        <w:jc w:val="center"/>
        <w:rPr>
          <w:rFonts w:ascii="Gulim" w:eastAsia="Gulim" w:hAnsi="Gulim" w:hint="eastAsia"/>
          <w:b/>
          <w:sz w:val="40"/>
          <w:szCs w:val="40"/>
          <w:lang w:eastAsia="ko-KR"/>
        </w:rPr>
      </w:pPr>
      <w:r w:rsidRPr="004A0A34">
        <w:rPr>
          <w:rFonts w:ascii="Gulim" w:eastAsia="Gulim" w:hAnsi="Gulim" w:hint="eastAsia"/>
          <w:b/>
          <w:sz w:val="40"/>
          <w:szCs w:val="40"/>
          <w:lang w:eastAsia="ko-KR"/>
        </w:rPr>
        <w:t>환급세액에서</w:t>
      </w:r>
      <w:r w:rsidR="00417E8E" w:rsidRPr="004A0A34">
        <w:rPr>
          <w:rFonts w:ascii="Gulim" w:eastAsia="Gulim" w:hAnsi="Gulim" w:hint="eastAsia"/>
          <w:b/>
          <w:sz w:val="40"/>
          <w:szCs w:val="40"/>
          <w:lang w:eastAsia="ko-KR"/>
        </w:rPr>
        <w:t xml:space="preserve"> 체납세액 상계</w:t>
      </w:r>
      <w:r w:rsidRPr="004A0A34">
        <w:rPr>
          <w:rFonts w:ascii="Gulim" w:eastAsia="Gulim" w:hAnsi="Gulim" w:hint="eastAsia"/>
          <w:b/>
          <w:sz w:val="40"/>
          <w:szCs w:val="40"/>
          <w:lang w:eastAsia="ko-KR"/>
        </w:rPr>
        <w:t>하는</w:t>
      </w:r>
      <w:r w:rsidR="00417E8E" w:rsidRPr="004A0A34">
        <w:rPr>
          <w:rFonts w:ascii="Gulim" w:eastAsia="Gulim" w:hAnsi="Gulim" w:hint="eastAsia"/>
          <w:b/>
          <w:sz w:val="40"/>
          <w:szCs w:val="40"/>
          <w:lang w:eastAsia="ko-KR"/>
        </w:rPr>
        <w:t xml:space="preserve"> 관</w:t>
      </w:r>
      <w:r w:rsidR="004A0A34">
        <w:rPr>
          <w:rFonts w:ascii="Gulim" w:eastAsia="Gulim" w:hAnsi="Gulim" w:hint="eastAsia"/>
          <w:b/>
          <w:sz w:val="40"/>
          <w:szCs w:val="40"/>
          <w:lang w:eastAsia="ko-KR"/>
        </w:rPr>
        <w:t>련</w:t>
      </w:r>
      <w:r w:rsidR="00417E8E" w:rsidRPr="004A0A34">
        <w:rPr>
          <w:rFonts w:ascii="Gulim" w:eastAsia="Gulim" w:hAnsi="Gulim" w:hint="eastAsia"/>
          <w:b/>
          <w:sz w:val="40"/>
          <w:szCs w:val="40"/>
          <w:lang w:eastAsia="ko-KR"/>
        </w:rPr>
        <w:t xml:space="preserve"> </w:t>
      </w:r>
    </w:p>
    <w:p w:rsidR="00417E8E" w:rsidRPr="004A0A34" w:rsidRDefault="00417E8E" w:rsidP="004A0A34">
      <w:pPr>
        <w:wordWrap w:val="0"/>
        <w:overflowPunct w:val="0"/>
        <w:topLinePunct/>
        <w:autoSpaceDN w:val="0"/>
        <w:adjustRightInd w:val="0"/>
        <w:snapToGrid w:val="0"/>
        <w:spacing w:line="360" w:lineRule="auto"/>
        <w:jc w:val="center"/>
        <w:rPr>
          <w:rFonts w:ascii="Gulim" w:eastAsia="Gulim" w:hAnsi="Gulim"/>
          <w:b/>
          <w:sz w:val="40"/>
          <w:szCs w:val="40"/>
          <w:lang w:eastAsia="ko-KR"/>
        </w:rPr>
      </w:pPr>
      <w:r w:rsidRPr="004A0A34">
        <w:rPr>
          <w:rFonts w:ascii="Gulim" w:eastAsia="Gulim" w:hAnsi="Gulim" w:hint="eastAsia"/>
          <w:b/>
          <w:sz w:val="40"/>
          <w:szCs w:val="40"/>
          <w:lang w:eastAsia="ko-KR"/>
        </w:rPr>
        <w:t>문제에 관한 공고</w:t>
      </w:r>
    </w:p>
    <w:p w:rsidR="00417E8E" w:rsidRPr="004A0A34" w:rsidRDefault="00417E8E" w:rsidP="004A0A34">
      <w:pPr>
        <w:wordWrap w:val="0"/>
        <w:overflowPunct w:val="0"/>
        <w:topLinePunct/>
        <w:autoSpaceDN w:val="0"/>
        <w:adjustRightInd w:val="0"/>
        <w:snapToGrid w:val="0"/>
        <w:spacing w:line="360" w:lineRule="auto"/>
        <w:jc w:val="center"/>
        <w:rPr>
          <w:rFonts w:ascii="Gulim" w:eastAsia="Gulim" w:hAnsi="Gulim"/>
          <w:szCs w:val="21"/>
          <w:lang w:eastAsia="ko-KR"/>
        </w:rPr>
      </w:pPr>
      <w:r w:rsidRPr="004A0A34">
        <w:rPr>
          <w:rFonts w:ascii="Gulim" w:eastAsia="Gulim" w:hAnsi="Gulim" w:hint="eastAsia"/>
          <w:szCs w:val="21"/>
          <w:lang w:eastAsia="ko-KR"/>
        </w:rPr>
        <w:t>국가세무총국공고</w:t>
      </w:r>
      <w:r w:rsidRPr="004A0A34">
        <w:rPr>
          <w:rFonts w:ascii="Gulim" w:eastAsia="Gulim" w:hAnsi="Gulim"/>
          <w:szCs w:val="21"/>
          <w:lang w:eastAsia="ko-KR"/>
        </w:rPr>
        <w:t xml:space="preserve"> 2013년</w:t>
      </w:r>
      <w:r w:rsidRPr="004A0A34">
        <w:rPr>
          <w:rFonts w:ascii="Gulim" w:eastAsia="Gulim" w:hAnsi="Gulim" w:hint="eastAsia"/>
          <w:szCs w:val="21"/>
          <w:lang w:eastAsia="ko-KR"/>
        </w:rPr>
        <w:t xml:space="preserve"> 제54호</w:t>
      </w:r>
    </w:p>
    <w:p w:rsidR="002A4005" w:rsidRPr="004A0A34" w:rsidRDefault="002A4005" w:rsidP="004A0A34">
      <w:pPr>
        <w:wordWrap w:val="0"/>
        <w:overflowPunct w:val="0"/>
        <w:topLinePunct/>
        <w:autoSpaceDN w:val="0"/>
        <w:adjustRightInd w:val="0"/>
        <w:snapToGrid w:val="0"/>
        <w:spacing w:line="360" w:lineRule="auto"/>
        <w:rPr>
          <w:rFonts w:ascii="Gulim" w:eastAsia="Gulim" w:hAnsi="Gulim"/>
          <w:szCs w:val="21"/>
          <w:lang w:eastAsia="ko-KR"/>
        </w:rPr>
      </w:pPr>
    </w:p>
    <w:p w:rsidR="0090427A" w:rsidRPr="004A0A34" w:rsidRDefault="0090427A" w:rsidP="004A0A34">
      <w:pPr>
        <w:wordWrap w:val="0"/>
        <w:overflowPunct w:val="0"/>
        <w:topLinePunct/>
        <w:autoSpaceDN w:val="0"/>
        <w:adjustRightInd w:val="0"/>
        <w:snapToGrid w:val="0"/>
        <w:spacing w:line="360" w:lineRule="auto"/>
        <w:rPr>
          <w:rFonts w:ascii="Gulim" w:eastAsia="Gulim" w:hAnsi="Gulim"/>
          <w:szCs w:val="21"/>
          <w:lang w:eastAsia="ko-KR"/>
        </w:rPr>
      </w:pPr>
    </w:p>
    <w:p w:rsidR="00417E8E" w:rsidRPr="004A0A34" w:rsidRDefault="00417E8E" w:rsidP="004A0A34">
      <w:pPr>
        <w:wordWrap w:val="0"/>
        <w:overflowPunct w:val="0"/>
        <w:topLinePunct/>
        <w:autoSpaceDN w:val="0"/>
        <w:adjustRightInd w:val="0"/>
        <w:snapToGrid w:val="0"/>
        <w:spacing w:line="360" w:lineRule="auto"/>
        <w:ind w:firstLineChars="200" w:firstLine="420"/>
        <w:rPr>
          <w:rFonts w:ascii="Gulim" w:eastAsia="Gulim" w:hAnsi="Gulim"/>
          <w:szCs w:val="21"/>
          <w:lang w:eastAsia="ko-KR"/>
        </w:rPr>
      </w:pPr>
      <w:r w:rsidRPr="004A0A34">
        <w:rPr>
          <w:rFonts w:ascii="Gulim" w:eastAsia="Gulim" w:hAnsi="Gulim" w:hint="eastAsia"/>
          <w:szCs w:val="21"/>
          <w:lang w:eastAsia="ko-KR"/>
        </w:rPr>
        <w:t>최근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지</w:t>
      </w:r>
      <w:r w:rsidR="00604B20">
        <w:rPr>
          <w:rFonts w:ascii="Gulim" w:eastAsia="Gulim" w:hAnsi="Gulim" w:hint="eastAsia"/>
          <w:szCs w:val="21"/>
          <w:lang w:eastAsia="ko-KR"/>
        </w:rPr>
        <w:t>역</w:t>
      </w:r>
      <w:r w:rsidRPr="004A0A34">
        <w:rPr>
          <w:rFonts w:ascii="Gulim" w:eastAsia="Gulim" w:hAnsi="Gulim" w:hint="eastAsia"/>
          <w:szCs w:val="21"/>
          <w:lang w:eastAsia="ko-KR"/>
        </w:rPr>
        <w:t>의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보고에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의하면</w:t>
      </w:r>
      <w:r w:rsidRPr="004A0A34">
        <w:rPr>
          <w:rFonts w:ascii="Gulim" w:eastAsia="Gulim" w:hAnsi="Gulim"/>
          <w:szCs w:val="21"/>
          <w:lang w:eastAsia="ko-KR"/>
        </w:rPr>
        <w:t xml:space="preserve">, </w:t>
      </w:r>
      <w:r w:rsidRPr="004A0A34">
        <w:rPr>
          <w:rFonts w:ascii="Gulim" w:eastAsia="Gulim" w:hAnsi="Gulim" w:hint="eastAsia"/>
          <w:szCs w:val="21"/>
          <w:lang w:eastAsia="ko-KR"/>
        </w:rPr>
        <w:t>《중화인민공화국 세수징수관리법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실시세칙》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제</w:t>
      </w:r>
      <w:r w:rsidRPr="004A0A34">
        <w:rPr>
          <w:rFonts w:ascii="Gulim" w:eastAsia="Gulim" w:hAnsi="Gulim"/>
          <w:szCs w:val="21"/>
          <w:lang w:eastAsia="ko-KR"/>
        </w:rPr>
        <w:t>79</w:t>
      </w:r>
      <w:r w:rsidRPr="004A0A34">
        <w:rPr>
          <w:rFonts w:ascii="Gulim" w:eastAsia="Gulim" w:hAnsi="Gulim" w:hint="eastAsia"/>
          <w:szCs w:val="21"/>
          <w:lang w:eastAsia="ko-KR"/>
        </w:rPr>
        <w:t>조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="00AE2AE1" w:rsidRPr="004A0A34">
        <w:rPr>
          <w:rFonts w:ascii="Gulim" w:eastAsia="Gulim" w:hAnsi="Gulim" w:hint="eastAsia"/>
          <w:szCs w:val="21"/>
          <w:lang w:eastAsia="ko-KR"/>
        </w:rPr>
        <w:t>환급세액에서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체납세액</w:t>
      </w:r>
      <w:r w:rsidR="00AE2AE1" w:rsidRPr="004A0A34">
        <w:rPr>
          <w:rFonts w:ascii="Gulim" w:eastAsia="Gulim" w:hAnsi="Gulim" w:hint="eastAsia"/>
          <w:szCs w:val="21"/>
          <w:lang w:eastAsia="ko-KR"/>
        </w:rPr>
        <w:t>을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상계</w:t>
      </w:r>
      <w:r w:rsidRPr="004A0A34">
        <w:rPr>
          <w:rFonts w:ascii="Gulim" w:eastAsia="Gulim" w:hAnsi="Gulim"/>
          <w:szCs w:val="21"/>
          <w:lang w:eastAsia="ko-KR"/>
        </w:rPr>
        <w:t>(</w:t>
      </w:r>
      <w:r w:rsidRPr="004A0A34">
        <w:rPr>
          <w:rFonts w:ascii="Gulim" w:eastAsia="Gulim" w:hAnsi="Gulim" w:hint="eastAsia"/>
          <w:szCs w:val="21"/>
          <w:lang w:eastAsia="ko-KR"/>
        </w:rPr>
        <w:t>이하</w:t>
      </w:r>
      <w:r w:rsidRPr="004A0A34">
        <w:rPr>
          <w:rFonts w:ascii="Gulim" w:eastAsia="Gulim" w:hAnsi="Gulim"/>
          <w:szCs w:val="21"/>
          <w:lang w:eastAsia="ko-KR"/>
        </w:rPr>
        <w:t xml:space="preserve"> ‘</w:t>
      </w:r>
      <w:r w:rsidRPr="004A0A34">
        <w:rPr>
          <w:rFonts w:ascii="Gulim" w:eastAsia="Gulim" w:hAnsi="Gulim" w:hint="eastAsia"/>
          <w:szCs w:val="21"/>
          <w:lang w:eastAsia="ko-KR"/>
        </w:rPr>
        <w:t>환급으로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체납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대체</w:t>
      </w:r>
      <w:r w:rsidRPr="004A0A34">
        <w:rPr>
          <w:rFonts w:ascii="Gulim" w:eastAsia="Gulim" w:hAnsi="Gulim"/>
          <w:szCs w:val="21"/>
          <w:lang w:eastAsia="ko-KR"/>
        </w:rPr>
        <w:t>(</w:t>
      </w:r>
      <w:r w:rsidRPr="004A0A34">
        <w:rPr>
          <w:rFonts w:ascii="Gulim" w:eastAsia="Gulim" w:hAnsi="Gulim" w:cs="Batang" w:hint="eastAsia"/>
          <w:szCs w:val="21"/>
          <w:lang w:eastAsia="ko-KR"/>
        </w:rPr>
        <w:t>以退抵欠</w:t>
      </w:r>
      <w:r w:rsidRPr="004A0A34">
        <w:rPr>
          <w:rFonts w:ascii="Gulim" w:eastAsia="Gulim" w:hAnsi="Gulim"/>
          <w:szCs w:val="21"/>
          <w:lang w:eastAsia="ko-KR"/>
        </w:rPr>
        <w:t>)’)</w:t>
      </w:r>
      <w:r w:rsidR="00AE2AE1" w:rsidRPr="004A0A34">
        <w:rPr>
          <w:rFonts w:ascii="Gulim" w:eastAsia="Gulim" w:hAnsi="Gulim" w:hint="eastAsia"/>
          <w:szCs w:val="21"/>
          <w:lang w:eastAsia="ko-KR"/>
        </w:rPr>
        <w:t xml:space="preserve">하는 규정이 </w:t>
      </w:r>
      <w:r w:rsidRPr="004A0A34">
        <w:rPr>
          <w:rFonts w:ascii="Gulim" w:eastAsia="Gulim" w:hAnsi="Gulim" w:hint="eastAsia"/>
          <w:szCs w:val="21"/>
          <w:lang w:eastAsia="ko-KR"/>
        </w:rPr>
        <w:t>강제집행조치에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속하는지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여부에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대한 해석이 상이하다</w:t>
      </w:r>
      <w:r w:rsidRPr="004A0A34">
        <w:rPr>
          <w:rFonts w:ascii="Gulim" w:eastAsia="Gulim" w:hAnsi="Gulim"/>
          <w:szCs w:val="21"/>
          <w:lang w:eastAsia="ko-KR"/>
        </w:rPr>
        <w:t xml:space="preserve">. </w:t>
      </w:r>
      <w:r w:rsidRPr="004A0A34">
        <w:rPr>
          <w:rFonts w:ascii="Gulim" w:eastAsia="Gulim" w:hAnsi="Gulim" w:hint="eastAsia"/>
          <w:szCs w:val="21"/>
          <w:lang w:eastAsia="ko-KR"/>
        </w:rPr>
        <w:t>강제집행조치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및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환급으로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체납</w:t>
      </w:r>
      <w:r w:rsidR="00AE2AE1" w:rsidRPr="004A0A34">
        <w:rPr>
          <w:rFonts w:ascii="Gulim" w:eastAsia="Gulim" w:hAnsi="Gulim" w:hint="eastAsia"/>
          <w:szCs w:val="21"/>
          <w:lang w:eastAsia="ko-KR"/>
        </w:rPr>
        <w:t>을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="00AE2AE1" w:rsidRPr="004A0A34">
        <w:rPr>
          <w:rFonts w:ascii="Gulim" w:eastAsia="Gulim" w:hAnsi="Gulim" w:hint="eastAsia"/>
          <w:szCs w:val="21"/>
          <w:lang w:eastAsia="ko-KR"/>
        </w:rPr>
        <w:t>대체하는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규정을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전면적으로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정확하게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관철하기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위하여</w:t>
      </w:r>
      <w:r w:rsidRPr="004A0A34">
        <w:rPr>
          <w:rFonts w:ascii="Gulim" w:eastAsia="Gulim" w:hAnsi="Gulim"/>
          <w:szCs w:val="21"/>
          <w:lang w:eastAsia="ko-KR"/>
        </w:rPr>
        <w:t xml:space="preserve">, </w:t>
      </w:r>
      <w:r w:rsidRPr="004A0A34">
        <w:rPr>
          <w:rFonts w:ascii="Gulim" w:eastAsia="Gulim" w:hAnsi="Gulim" w:hint="eastAsia"/>
          <w:szCs w:val="21"/>
          <w:lang w:eastAsia="ko-KR"/>
        </w:rPr>
        <w:t>《세수징수관리법》</w:t>
      </w:r>
      <w:r w:rsidRPr="004A0A34">
        <w:rPr>
          <w:rFonts w:ascii="Gulim" w:eastAsia="Gulim" w:hAnsi="Gulim"/>
          <w:szCs w:val="21"/>
          <w:lang w:eastAsia="ko-KR"/>
        </w:rPr>
        <w:t>(</w:t>
      </w:r>
      <w:r w:rsidRPr="004A0A34">
        <w:rPr>
          <w:rFonts w:ascii="Gulim" w:eastAsia="Gulim" w:hAnsi="Gulim" w:hint="eastAsia"/>
          <w:szCs w:val="21"/>
          <w:lang w:eastAsia="ko-KR"/>
        </w:rPr>
        <w:t>이하</w:t>
      </w:r>
      <w:r w:rsidRPr="004A0A34">
        <w:rPr>
          <w:rFonts w:ascii="Gulim" w:eastAsia="Gulim" w:hAnsi="Gulim"/>
          <w:szCs w:val="21"/>
          <w:lang w:eastAsia="ko-KR"/>
        </w:rPr>
        <w:t xml:space="preserve"> ‘</w:t>
      </w:r>
      <w:r w:rsidRPr="004A0A34">
        <w:rPr>
          <w:rFonts w:ascii="Gulim" w:eastAsia="Gulim" w:hAnsi="Gulim" w:hint="eastAsia"/>
          <w:szCs w:val="21"/>
          <w:lang w:eastAsia="ko-KR"/>
        </w:rPr>
        <w:t>세수징수관리법</w:t>
      </w:r>
      <w:r w:rsidRPr="004A0A34">
        <w:rPr>
          <w:rFonts w:ascii="Gulim" w:eastAsia="Gulim" w:hAnsi="Gulim"/>
          <w:szCs w:val="21"/>
          <w:lang w:eastAsia="ko-KR"/>
        </w:rPr>
        <w:t xml:space="preserve">’) </w:t>
      </w:r>
      <w:r w:rsidRPr="004A0A34">
        <w:rPr>
          <w:rFonts w:ascii="Gulim" w:eastAsia="Gulim" w:hAnsi="Gulim" w:hint="eastAsia"/>
          <w:szCs w:val="21"/>
          <w:lang w:eastAsia="ko-KR"/>
        </w:rPr>
        <w:t>및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그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실시세칙의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관련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규정에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근거하여</w:t>
      </w:r>
      <w:r w:rsidRPr="004A0A34">
        <w:rPr>
          <w:rFonts w:ascii="Gulim" w:eastAsia="Gulim" w:hAnsi="Gulim"/>
          <w:szCs w:val="21"/>
          <w:lang w:eastAsia="ko-KR"/>
        </w:rPr>
        <w:t xml:space="preserve">, </w:t>
      </w:r>
      <w:r w:rsidRPr="004A0A34">
        <w:rPr>
          <w:rFonts w:ascii="Gulim" w:eastAsia="Gulim" w:hAnsi="Gulim" w:hint="eastAsia"/>
          <w:szCs w:val="21"/>
          <w:lang w:eastAsia="ko-KR"/>
        </w:rPr>
        <w:t>현재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환급세액으로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체납세액</w:t>
      </w:r>
      <w:r w:rsidR="00AE2AE1" w:rsidRPr="004A0A34">
        <w:rPr>
          <w:rFonts w:ascii="Gulim" w:eastAsia="Gulim" w:hAnsi="Gulim" w:hint="eastAsia"/>
          <w:szCs w:val="21"/>
          <w:lang w:eastAsia="ko-KR"/>
        </w:rPr>
        <w:t>을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상계</w:t>
      </w:r>
      <w:r w:rsidR="00AE2AE1" w:rsidRPr="004A0A34">
        <w:rPr>
          <w:rFonts w:ascii="Gulim" w:eastAsia="Gulim" w:hAnsi="Gulim" w:hint="eastAsia"/>
          <w:szCs w:val="21"/>
          <w:lang w:eastAsia="ko-KR"/>
        </w:rPr>
        <w:t xml:space="preserve">하는 유관 </w:t>
      </w:r>
      <w:r w:rsidRPr="004A0A34">
        <w:rPr>
          <w:rFonts w:ascii="Gulim" w:eastAsia="Gulim" w:hAnsi="Gulim" w:hint="eastAsia"/>
          <w:szCs w:val="21"/>
          <w:lang w:eastAsia="ko-KR"/>
        </w:rPr>
        <w:t>문제에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관하여</w:t>
      </w:r>
      <w:r w:rsidRPr="004A0A34">
        <w:rPr>
          <w:rFonts w:ascii="Gulim" w:eastAsia="Gulim" w:hAnsi="Gulim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>다음과 같이 공고한다.</w:t>
      </w:r>
    </w:p>
    <w:p w:rsidR="00417E8E" w:rsidRPr="004A0A34" w:rsidRDefault="00417E8E" w:rsidP="004A0A34">
      <w:pPr>
        <w:wordWrap w:val="0"/>
        <w:overflowPunct w:val="0"/>
        <w:topLinePunct/>
        <w:autoSpaceDN w:val="0"/>
        <w:adjustRightInd w:val="0"/>
        <w:snapToGrid w:val="0"/>
        <w:spacing w:line="360" w:lineRule="auto"/>
        <w:ind w:left="2" w:firstLineChars="200" w:firstLine="420"/>
        <w:rPr>
          <w:rFonts w:ascii="Gulim" w:eastAsia="Gulim" w:hAnsi="Gulim"/>
          <w:szCs w:val="21"/>
          <w:lang w:eastAsia="ko-KR"/>
        </w:rPr>
      </w:pPr>
      <w:r w:rsidRPr="004A0A34">
        <w:rPr>
          <w:rFonts w:ascii="Gulim" w:eastAsia="Gulim" w:hAnsi="Gulim" w:hint="eastAsia"/>
          <w:szCs w:val="21"/>
          <w:lang w:eastAsia="ko-KR"/>
        </w:rPr>
        <w:t>세수징수관리법 제40조 규정</w:t>
      </w:r>
      <w:r w:rsidR="00C734CF" w:rsidRPr="004A0A34">
        <w:rPr>
          <w:rFonts w:ascii="Gulim" w:eastAsia="Gulim" w:hAnsi="Gulim" w:hint="eastAsia"/>
          <w:szCs w:val="21"/>
          <w:lang w:eastAsia="ko-KR"/>
        </w:rPr>
        <w:t xml:space="preserve">에서 </w:t>
      </w:r>
      <w:r w:rsidRPr="004A0A34">
        <w:rPr>
          <w:rFonts w:ascii="Gulim" w:eastAsia="Gulim" w:hAnsi="Gulim" w:hint="eastAsia"/>
          <w:szCs w:val="21"/>
          <w:lang w:eastAsia="ko-KR"/>
        </w:rPr>
        <w:t>세수강제집행조치</w:t>
      </w:r>
      <w:r w:rsidR="00C734CF" w:rsidRPr="004A0A34">
        <w:rPr>
          <w:rFonts w:ascii="Gulim" w:eastAsia="Gulim" w:hAnsi="Gulim" w:hint="eastAsia"/>
          <w:szCs w:val="21"/>
          <w:lang w:eastAsia="ko-KR"/>
        </w:rPr>
        <w:t xml:space="preserve">란, </w:t>
      </w:r>
      <w:r w:rsidRPr="004A0A34">
        <w:rPr>
          <w:rFonts w:ascii="Gulim" w:eastAsia="Gulim" w:hAnsi="Gulim" w:hint="eastAsia"/>
          <w:szCs w:val="21"/>
          <w:lang w:eastAsia="ko-KR"/>
        </w:rPr>
        <w:t xml:space="preserve">세무기관이 </w:t>
      </w:r>
      <w:r w:rsidR="00E14441" w:rsidRPr="004A0A34">
        <w:rPr>
          <w:rFonts w:ascii="Gulim" w:eastAsia="Gulim" w:hAnsi="Gulim" w:hint="eastAsia"/>
          <w:szCs w:val="21"/>
          <w:lang w:eastAsia="ko-KR"/>
        </w:rPr>
        <w:t>지정</w:t>
      </w:r>
      <w:r w:rsidR="00C734CF" w:rsidRPr="004A0A34">
        <w:rPr>
          <w:rFonts w:ascii="Gulim" w:eastAsia="Gulim" w:hAnsi="Gulim" w:hint="eastAsia"/>
          <w:szCs w:val="21"/>
          <w:lang w:eastAsia="ko-KR"/>
        </w:rPr>
        <w:t xml:space="preserve">한 </w:t>
      </w:r>
      <w:r w:rsidR="00AE2AE1" w:rsidRPr="004A0A34">
        <w:rPr>
          <w:rFonts w:ascii="Gulim" w:eastAsia="Gulim" w:hAnsi="Gulim" w:hint="eastAsia"/>
          <w:szCs w:val="21"/>
          <w:lang w:eastAsia="ko-KR"/>
        </w:rPr>
        <w:t>기한을 초과하고</w:t>
      </w:r>
      <w:r w:rsidR="00C734CF" w:rsidRPr="004A0A34">
        <w:rPr>
          <w:rFonts w:ascii="Gulim" w:eastAsia="Gulim" w:hAnsi="Gulim" w:hint="eastAsia"/>
          <w:szCs w:val="21"/>
          <w:lang w:eastAsia="ko-KR"/>
        </w:rPr>
        <w:t xml:space="preserve"> 여전히 납부하지 않은 경우, 세무기관</w:t>
      </w:r>
      <w:r w:rsidR="00C86F54" w:rsidRPr="004A0A34">
        <w:rPr>
          <w:rFonts w:ascii="Gulim" w:eastAsia="Gulim" w:hAnsi="Gulim" w:hint="eastAsia"/>
          <w:szCs w:val="21"/>
          <w:lang w:eastAsia="ko-KR"/>
        </w:rPr>
        <w:t>이</w:t>
      </w:r>
      <w:r w:rsidR="00C734CF" w:rsidRPr="004A0A34">
        <w:rPr>
          <w:rFonts w:ascii="Gulim" w:eastAsia="Gulim" w:hAnsi="Gulim" w:hint="eastAsia"/>
          <w:szCs w:val="21"/>
          <w:lang w:eastAsia="ko-KR"/>
        </w:rPr>
        <w:t xml:space="preserve"> 그 계좌개설은행 또는 기타 금융기구에 서면통지를 취하여 그</w:t>
      </w:r>
      <w:r w:rsidR="00C734CF" w:rsidRPr="004A0A34">
        <w:rPr>
          <w:rFonts w:ascii="Gulim" w:eastAsia="Gulim" w:hAnsi="Gulim"/>
          <w:szCs w:val="21"/>
          <w:lang w:eastAsia="ko-KR"/>
        </w:rPr>
        <w:t xml:space="preserve"> 예금</w:t>
      </w:r>
      <w:r w:rsidR="00C734CF" w:rsidRPr="004A0A34">
        <w:rPr>
          <w:rFonts w:ascii="Gulim" w:eastAsia="Gulim" w:hAnsi="Gulim" w:hint="eastAsia"/>
          <w:szCs w:val="21"/>
          <w:lang w:eastAsia="ko-KR"/>
        </w:rPr>
        <w:t xml:space="preserve">액에서 세액을 </w:t>
      </w:r>
      <w:r w:rsidR="00AE2AE1" w:rsidRPr="004A0A34">
        <w:rPr>
          <w:rFonts w:ascii="Gulim" w:eastAsia="Gulim" w:hAnsi="Gulim" w:hint="eastAsia"/>
          <w:szCs w:val="21"/>
          <w:lang w:eastAsia="ko-KR"/>
        </w:rPr>
        <w:t xml:space="preserve">공제하는 것을 가리키며, </w:t>
      </w:r>
      <w:r w:rsidRPr="004A0A34">
        <w:rPr>
          <w:rFonts w:ascii="Gulim" w:eastAsia="Gulim" w:hAnsi="Gulim" w:hint="eastAsia"/>
          <w:szCs w:val="21"/>
          <w:lang w:eastAsia="ko-KR"/>
        </w:rPr>
        <w:t xml:space="preserve">압류, 봉인, 법에 따라 </w:t>
      </w:r>
      <w:r w:rsidR="00C86F54" w:rsidRPr="004A0A34">
        <w:rPr>
          <w:rFonts w:ascii="Gulim" w:eastAsia="Gulim" w:hAnsi="Gulim" w:hint="eastAsia"/>
          <w:szCs w:val="21"/>
          <w:lang w:eastAsia="ko-KR"/>
        </w:rPr>
        <w:t>그 가치가 납부할세액에 상당한 상품</w:t>
      </w:r>
      <w:r w:rsidRPr="004A0A34">
        <w:rPr>
          <w:rFonts w:ascii="Gulim" w:eastAsia="Gulim" w:hAnsi="Gulim" w:hint="eastAsia"/>
          <w:szCs w:val="21"/>
          <w:lang w:eastAsia="ko-KR"/>
        </w:rPr>
        <w:t xml:space="preserve">, 화물 또는 기타 재산을 경매하거나 또는 </w:t>
      </w:r>
      <w:r w:rsidR="00C86F54" w:rsidRPr="004A0A34">
        <w:rPr>
          <w:rFonts w:ascii="Gulim" w:eastAsia="Gulim" w:hAnsi="Gulim" w:hint="eastAsia"/>
          <w:szCs w:val="21"/>
          <w:lang w:eastAsia="ko-KR"/>
        </w:rPr>
        <w:t>환금</w:t>
      </w:r>
      <w:r w:rsidRPr="004A0A34">
        <w:rPr>
          <w:rFonts w:ascii="Gulim" w:eastAsia="Gulim" w:hAnsi="Gulim" w:hint="eastAsia"/>
          <w:szCs w:val="21"/>
          <w:lang w:eastAsia="ko-KR"/>
        </w:rPr>
        <w:t>하고, 경매 또는 환금매각소득으로 세액을 공제하는 행위를 가리킨다.</w:t>
      </w:r>
    </w:p>
    <w:p w:rsidR="00EA0116" w:rsidRPr="004A0A34" w:rsidRDefault="00C86F54" w:rsidP="004A0A34">
      <w:pPr>
        <w:wordWrap w:val="0"/>
        <w:overflowPunct w:val="0"/>
        <w:topLinePunct/>
        <w:autoSpaceDN w:val="0"/>
        <w:adjustRightInd w:val="0"/>
        <w:snapToGrid w:val="0"/>
        <w:spacing w:line="360" w:lineRule="auto"/>
        <w:ind w:firstLineChars="200" w:firstLine="420"/>
        <w:rPr>
          <w:rFonts w:ascii="Gulim" w:eastAsia="Gulim" w:hAnsi="Gulim"/>
          <w:szCs w:val="21"/>
          <w:lang w:eastAsia="ko-KR"/>
        </w:rPr>
      </w:pPr>
      <w:r w:rsidRPr="004A0A34">
        <w:rPr>
          <w:rFonts w:ascii="Gulim" w:eastAsia="Gulim" w:hAnsi="Gulim" w:hint="eastAsia"/>
          <w:szCs w:val="21"/>
          <w:lang w:eastAsia="ko-KR"/>
        </w:rPr>
        <w:t>환급</w:t>
      </w:r>
      <w:r w:rsidR="00AE2AE1" w:rsidRPr="004A0A34">
        <w:rPr>
          <w:rFonts w:ascii="Gulim" w:eastAsia="Gulim" w:hAnsi="Gulim" w:hint="eastAsia"/>
          <w:szCs w:val="21"/>
          <w:lang w:eastAsia="ko-KR"/>
        </w:rPr>
        <w:t>세액에서</w:t>
      </w:r>
      <w:r w:rsidRPr="004A0A34">
        <w:rPr>
          <w:rFonts w:ascii="Gulim" w:eastAsia="Gulim" w:hAnsi="Gulim" w:hint="eastAsia"/>
          <w:szCs w:val="21"/>
          <w:lang w:eastAsia="ko-KR"/>
        </w:rPr>
        <w:t xml:space="preserve"> 체납</w:t>
      </w:r>
      <w:r w:rsidR="00AE2AE1" w:rsidRPr="004A0A34">
        <w:rPr>
          <w:rFonts w:ascii="Gulim" w:eastAsia="Gulim" w:hAnsi="Gulim" w:hint="eastAsia"/>
          <w:szCs w:val="21"/>
          <w:lang w:eastAsia="ko-KR"/>
        </w:rPr>
        <w:t>세액</w:t>
      </w:r>
      <w:r w:rsidRPr="004A0A34">
        <w:rPr>
          <w:rFonts w:ascii="Gulim" w:eastAsia="Gulim" w:hAnsi="Gulim" w:hint="eastAsia"/>
          <w:szCs w:val="21"/>
          <w:lang w:eastAsia="ko-KR"/>
        </w:rPr>
        <w:t xml:space="preserve"> 대체는 세무기관이 </w:t>
      </w:r>
      <w:r w:rsidR="00EA0116" w:rsidRPr="004A0A34">
        <w:rPr>
          <w:rFonts w:ascii="Gulim" w:eastAsia="Gulim" w:hAnsi="Gulim" w:hint="eastAsia"/>
          <w:szCs w:val="21"/>
          <w:lang w:eastAsia="ko-KR"/>
        </w:rPr>
        <w:t xml:space="preserve">납세자의 납세의무를 계산하여 확정한 세무결산제도이며, </w:t>
      </w:r>
      <w:r w:rsidRPr="004A0A34">
        <w:rPr>
          <w:rFonts w:ascii="Gulim" w:eastAsia="Gulim" w:hAnsi="Gulim" w:hint="eastAsia"/>
          <w:szCs w:val="21"/>
          <w:lang w:eastAsia="ko-KR"/>
        </w:rPr>
        <w:t>예금</w:t>
      </w:r>
      <w:r w:rsidR="00EA0116" w:rsidRPr="004A0A34">
        <w:rPr>
          <w:rFonts w:ascii="Gulim" w:eastAsia="Gulim" w:hAnsi="Gulim" w:hint="eastAsia"/>
          <w:szCs w:val="21"/>
          <w:lang w:eastAsia="ko-KR"/>
        </w:rPr>
        <w:t xml:space="preserve">액에서 </w:t>
      </w:r>
      <w:r w:rsidRPr="004A0A34">
        <w:rPr>
          <w:rFonts w:ascii="Gulim" w:eastAsia="Gulim" w:hAnsi="Gulim" w:hint="eastAsia"/>
          <w:szCs w:val="21"/>
          <w:lang w:eastAsia="ko-KR"/>
        </w:rPr>
        <w:t xml:space="preserve">세액을 공제하거나 압류, 봉인, 경매, 변매 </w:t>
      </w:r>
      <w:r w:rsidR="00EA0116" w:rsidRPr="004A0A34">
        <w:rPr>
          <w:rFonts w:ascii="Gulim" w:eastAsia="Gulim" w:hAnsi="Gulim" w:hint="eastAsia"/>
          <w:szCs w:val="21"/>
          <w:lang w:eastAsia="ko-KR"/>
        </w:rPr>
        <w:t xml:space="preserve">강제행위는 포함되지 않는다. </w:t>
      </w:r>
    </w:p>
    <w:p w:rsidR="00DD7FA9" w:rsidRPr="004A0A34" w:rsidRDefault="00C86F54" w:rsidP="004A0A34">
      <w:pPr>
        <w:wordWrap w:val="0"/>
        <w:overflowPunct w:val="0"/>
        <w:topLinePunct/>
        <w:autoSpaceDN w:val="0"/>
        <w:adjustRightInd w:val="0"/>
        <w:snapToGrid w:val="0"/>
        <w:spacing w:line="360" w:lineRule="auto"/>
        <w:ind w:firstLineChars="200" w:firstLine="420"/>
        <w:rPr>
          <w:rFonts w:ascii="Gulim" w:eastAsia="Gulim" w:hAnsi="Gulim"/>
          <w:szCs w:val="21"/>
          <w:lang w:eastAsia="ko-KR"/>
        </w:rPr>
      </w:pPr>
      <w:r w:rsidRPr="004A0A34">
        <w:rPr>
          <w:rFonts w:ascii="Gulim" w:eastAsia="Gulim" w:hAnsi="Gulim" w:hint="eastAsia"/>
          <w:szCs w:val="21"/>
          <w:lang w:eastAsia="ko-KR"/>
        </w:rPr>
        <w:t>환급</w:t>
      </w:r>
      <w:r w:rsidR="00AE2AE1" w:rsidRPr="004A0A34">
        <w:rPr>
          <w:rFonts w:ascii="Gulim" w:eastAsia="Gulim" w:hAnsi="Gulim" w:hint="eastAsia"/>
          <w:szCs w:val="21"/>
          <w:lang w:eastAsia="ko-KR"/>
        </w:rPr>
        <w:t xml:space="preserve">세액에서 </w:t>
      </w:r>
      <w:r w:rsidRPr="004A0A34">
        <w:rPr>
          <w:rFonts w:ascii="Gulim" w:eastAsia="Gulim" w:hAnsi="Gulim" w:hint="eastAsia"/>
          <w:szCs w:val="21"/>
          <w:lang w:eastAsia="ko-KR"/>
        </w:rPr>
        <w:t>체납</w:t>
      </w:r>
      <w:r w:rsidR="00AE2AE1" w:rsidRPr="004A0A34">
        <w:rPr>
          <w:rFonts w:ascii="Gulim" w:eastAsia="Gulim" w:hAnsi="Gulim" w:hint="eastAsia"/>
          <w:szCs w:val="21"/>
          <w:lang w:eastAsia="ko-KR"/>
        </w:rPr>
        <w:t>세액</w:t>
      </w:r>
      <w:r w:rsidRPr="004A0A34">
        <w:rPr>
          <w:rFonts w:ascii="Gulim" w:eastAsia="Gulim" w:hAnsi="Gulim" w:hint="eastAsia"/>
          <w:szCs w:val="21"/>
          <w:lang w:eastAsia="ko-KR"/>
        </w:rPr>
        <w:t xml:space="preserve"> 대체 확정 후 잔액이 있는 경우 납세인에게 환급해야 </w:t>
      </w:r>
      <w:r w:rsidR="00DD7FA9" w:rsidRPr="004A0A34">
        <w:rPr>
          <w:rFonts w:ascii="Gulim" w:eastAsia="Gulim" w:hAnsi="Gulim" w:hint="eastAsia"/>
          <w:szCs w:val="21"/>
          <w:lang w:eastAsia="ko-KR"/>
        </w:rPr>
        <w:t xml:space="preserve">하며, </w:t>
      </w:r>
      <w:r w:rsidRPr="004A0A34">
        <w:rPr>
          <w:rFonts w:ascii="Gulim" w:eastAsia="Gulim" w:hAnsi="Gulim" w:hint="eastAsia"/>
          <w:szCs w:val="21"/>
          <w:lang w:eastAsia="ko-KR"/>
        </w:rPr>
        <w:t>부족한 부분은</w:t>
      </w:r>
      <w:r w:rsidR="00DD7FA9" w:rsidRPr="004A0A34">
        <w:rPr>
          <w:rFonts w:ascii="Gulim" w:eastAsia="Gulim" w:hAnsi="Gulim" w:hint="eastAsia"/>
          <w:szCs w:val="21"/>
          <w:lang w:eastAsia="ko-KR"/>
        </w:rPr>
        <w:t xml:space="preserve"> </w:t>
      </w:r>
      <w:r w:rsidRPr="004A0A34">
        <w:rPr>
          <w:rFonts w:ascii="Gulim" w:eastAsia="Gulim" w:hAnsi="Gulim" w:hint="eastAsia"/>
          <w:szCs w:val="21"/>
          <w:lang w:eastAsia="ko-KR"/>
        </w:rPr>
        <w:t xml:space="preserve">납세인이 계속 납부하도록 시정 명령해야 한다. 환급으로 체납 대체 후 </w:t>
      </w:r>
      <w:r w:rsidR="00DD7FA9" w:rsidRPr="004A0A34">
        <w:rPr>
          <w:rFonts w:ascii="Gulim" w:eastAsia="Gulim" w:hAnsi="Gulim" w:hint="eastAsia"/>
          <w:szCs w:val="21"/>
          <w:lang w:eastAsia="ko-KR"/>
        </w:rPr>
        <w:t>납세인에게</w:t>
      </w:r>
      <w:r w:rsidRPr="004A0A34">
        <w:rPr>
          <w:rFonts w:ascii="Gulim" w:eastAsia="Gulim" w:hAnsi="Gulim" w:hint="eastAsia"/>
          <w:szCs w:val="21"/>
          <w:lang w:eastAsia="ko-KR"/>
        </w:rPr>
        <w:t xml:space="preserve"> 여전히 체납세액이 </w:t>
      </w:r>
      <w:r w:rsidR="00DD7FA9" w:rsidRPr="004A0A34">
        <w:rPr>
          <w:rFonts w:ascii="Gulim" w:eastAsia="Gulim" w:hAnsi="Gulim" w:hint="eastAsia"/>
          <w:szCs w:val="21"/>
          <w:lang w:eastAsia="ko-KR"/>
        </w:rPr>
        <w:t>존재하며,</w:t>
      </w:r>
      <w:r w:rsidRPr="004A0A34">
        <w:rPr>
          <w:rFonts w:ascii="Gulim" w:eastAsia="Gulim" w:hAnsi="Gulim" w:hint="eastAsia"/>
          <w:szCs w:val="21"/>
          <w:lang w:eastAsia="ko-KR"/>
        </w:rPr>
        <w:t xml:space="preserve"> 납부명령</w:t>
      </w:r>
      <w:r w:rsidR="00DD7FA9" w:rsidRPr="004A0A34">
        <w:rPr>
          <w:rFonts w:ascii="Gulim" w:eastAsia="Gulim" w:hAnsi="Gulim" w:hint="eastAsia"/>
          <w:szCs w:val="21"/>
          <w:lang w:eastAsia="ko-KR"/>
        </w:rPr>
        <w:t>을 내렸음에도</w:t>
      </w:r>
      <w:r w:rsidRPr="004A0A34">
        <w:rPr>
          <w:rFonts w:ascii="Gulim" w:eastAsia="Gulim" w:hAnsi="Gulim" w:hint="eastAsia"/>
          <w:szCs w:val="21"/>
          <w:lang w:eastAsia="ko-KR"/>
        </w:rPr>
        <w:t xml:space="preserve"> 여전히 납부하지 </w:t>
      </w:r>
      <w:r w:rsidR="00DD7FA9" w:rsidRPr="004A0A34">
        <w:rPr>
          <w:rFonts w:ascii="Gulim" w:eastAsia="Gulim" w:hAnsi="Gulim" w:hint="eastAsia"/>
          <w:szCs w:val="21"/>
          <w:lang w:eastAsia="ko-KR"/>
        </w:rPr>
        <w:t xml:space="preserve">않은 경우, </w:t>
      </w:r>
      <w:r w:rsidRPr="004A0A34">
        <w:rPr>
          <w:rFonts w:ascii="Gulim" w:eastAsia="Gulim" w:hAnsi="Gulim" w:hint="eastAsia"/>
          <w:szCs w:val="21"/>
          <w:lang w:eastAsia="ko-KR"/>
        </w:rPr>
        <w:t xml:space="preserve">세무기관은 </w:t>
      </w:r>
      <w:r w:rsidR="00DD7FA9" w:rsidRPr="004A0A34">
        <w:rPr>
          <w:rFonts w:ascii="Gulim" w:eastAsia="Gulim" w:hAnsi="Gulim" w:hint="eastAsia"/>
          <w:szCs w:val="21"/>
          <w:lang w:eastAsia="ko-KR"/>
        </w:rPr>
        <w:t xml:space="preserve">행정강제집행을 위하여 강제집행조치를 취해야 한다. </w:t>
      </w:r>
    </w:p>
    <w:p w:rsidR="0090427A" w:rsidRPr="004A0A34" w:rsidRDefault="00C86F54" w:rsidP="004A0A34">
      <w:pPr>
        <w:wordWrap w:val="0"/>
        <w:overflowPunct w:val="0"/>
        <w:topLinePunct/>
        <w:autoSpaceDN w:val="0"/>
        <w:adjustRightInd w:val="0"/>
        <w:snapToGrid w:val="0"/>
        <w:spacing w:line="360" w:lineRule="auto"/>
        <w:ind w:firstLineChars="200" w:firstLine="420"/>
        <w:rPr>
          <w:rFonts w:ascii="Gulim" w:eastAsia="Gulim" w:hAnsi="Gulim"/>
          <w:szCs w:val="21"/>
          <w:lang w:eastAsia="ko-KR"/>
        </w:rPr>
      </w:pPr>
      <w:r w:rsidRPr="004A0A34">
        <w:rPr>
          <w:rFonts w:ascii="Gulim" w:eastAsia="Gulim" w:hAnsi="Gulim" w:hint="eastAsia"/>
          <w:szCs w:val="21"/>
          <w:lang w:eastAsia="ko-KR"/>
        </w:rPr>
        <w:t>환급으로 체납 대체는 행정강제집행에 속하지 아니 한다.</w:t>
      </w:r>
    </w:p>
    <w:p w:rsidR="0090427A" w:rsidRPr="004A0A34" w:rsidRDefault="0090427A" w:rsidP="004A0A34">
      <w:pPr>
        <w:wordWrap w:val="0"/>
        <w:overflowPunct w:val="0"/>
        <w:topLinePunct/>
        <w:autoSpaceDN w:val="0"/>
        <w:adjustRightInd w:val="0"/>
        <w:snapToGrid w:val="0"/>
        <w:spacing w:line="360" w:lineRule="auto"/>
        <w:rPr>
          <w:rFonts w:ascii="Gulim" w:eastAsia="Gulim" w:hAnsi="Gulim"/>
          <w:szCs w:val="21"/>
          <w:lang w:eastAsia="ko-KR"/>
        </w:rPr>
      </w:pPr>
    </w:p>
    <w:p w:rsidR="00C734CF" w:rsidRPr="004A0A34" w:rsidRDefault="00C86F54" w:rsidP="004A0A34">
      <w:pPr>
        <w:wordWrap w:val="0"/>
        <w:overflowPunct w:val="0"/>
        <w:topLinePunct/>
        <w:autoSpaceDN w:val="0"/>
        <w:adjustRightInd w:val="0"/>
        <w:snapToGrid w:val="0"/>
        <w:spacing w:line="360" w:lineRule="auto"/>
        <w:ind w:firstLineChars="200" w:firstLine="420"/>
        <w:rPr>
          <w:rFonts w:ascii="Gulim" w:eastAsia="Gulim" w:hAnsi="Gulim"/>
          <w:szCs w:val="21"/>
          <w:lang w:eastAsia="ko-KR"/>
        </w:rPr>
      </w:pPr>
      <w:r w:rsidRPr="004A0A34">
        <w:rPr>
          <w:rFonts w:ascii="Gulim" w:eastAsia="Gulim" w:hAnsi="Gulim" w:hint="eastAsia"/>
          <w:szCs w:val="21"/>
          <w:lang w:eastAsia="ko-KR"/>
        </w:rPr>
        <w:t>특별히 이를 공고한다.</w:t>
      </w:r>
    </w:p>
    <w:p w:rsidR="00417E8E" w:rsidRPr="004A0A34" w:rsidRDefault="00417E8E" w:rsidP="004A0A34">
      <w:pPr>
        <w:wordWrap w:val="0"/>
        <w:overflowPunct w:val="0"/>
        <w:topLinePunct/>
        <w:autoSpaceDN w:val="0"/>
        <w:adjustRightInd w:val="0"/>
        <w:snapToGrid w:val="0"/>
        <w:spacing w:line="360" w:lineRule="auto"/>
        <w:rPr>
          <w:rFonts w:ascii="Gulim" w:eastAsia="Gulim" w:hAnsi="Gulim"/>
          <w:szCs w:val="21"/>
          <w:lang w:eastAsia="ko-KR"/>
        </w:rPr>
      </w:pPr>
    </w:p>
    <w:p w:rsidR="0090427A" w:rsidRPr="004A0A34" w:rsidRDefault="0090427A" w:rsidP="004A0A34">
      <w:pPr>
        <w:wordWrap w:val="0"/>
        <w:overflowPunct w:val="0"/>
        <w:topLinePunct/>
        <w:autoSpaceDN w:val="0"/>
        <w:adjustRightInd w:val="0"/>
        <w:snapToGrid w:val="0"/>
        <w:spacing w:line="360" w:lineRule="auto"/>
        <w:jc w:val="left"/>
        <w:rPr>
          <w:rFonts w:ascii="Gulim" w:eastAsia="Gulim" w:hAnsi="Gulim"/>
          <w:szCs w:val="21"/>
          <w:lang w:eastAsia="ko-KR"/>
        </w:rPr>
      </w:pPr>
      <w:r w:rsidRPr="004A0A34">
        <w:rPr>
          <w:rFonts w:ascii="Gulim" w:eastAsia="Gulim" w:hAnsi="Gulim" w:hint="eastAsia"/>
          <w:szCs w:val="21"/>
          <w:lang w:eastAsia="ko-KR"/>
        </w:rPr>
        <w:t xml:space="preserve">　　　　　　　　　　　　　                                     </w:t>
      </w:r>
      <w:r w:rsidR="00417E8E" w:rsidRPr="004A0A34">
        <w:rPr>
          <w:rFonts w:ascii="Gulim" w:eastAsia="Gulim" w:hAnsi="Gulim" w:hint="eastAsia"/>
          <w:szCs w:val="21"/>
          <w:lang w:eastAsia="ko-KR"/>
        </w:rPr>
        <w:t>국가세무총국</w:t>
      </w:r>
    </w:p>
    <w:p w:rsidR="00417E8E" w:rsidRPr="004A0A34" w:rsidRDefault="00417E8E" w:rsidP="004A0A34">
      <w:pPr>
        <w:wordWrap w:val="0"/>
        <w:overflowPunct w:val="0"/>
        <w:topLinePunct/>
        <w:autoSpaceDN w:val="0"/>
        <w:adjustRightInd w:val="0"/>
        <w:snapToGrid w:val="0"/>
        <w:spacing w:line="360" w:lineRule="auto"/>
        <w:jc w:val="right"/>
        <w:rPr>
          <w:rFonts w:ascii="Gulim" w:eastAsia="Gulim" w:hAnsi="Gulim"/>
          <w:szCs w:val="21"/>
          <w:lang w:eastAsia="ko-KR"/>
        </w:rPr>
      </w:pPr>
      <w:r w:rsidRPr="004A0A34">
        <w:rPr>
          <w:rFonts w:ascii="Gulim" w:eastAsia="Gulim" w:hAnsi="Gulim" w:hint="eastAsia"/>
          <w:szCs w:val="21"/>
          <w:lang w:eastAsia="ko-KR"/>
        </w:rPr>
        <w:t>2013년 9월 16일</w:t>
      </w:r>
    </w:p>
    <w:p w:rsidR="00F858A5" w:rsidRPr="004A0A34" w:rsidRDefault="00F858A5" w:rsidP="004A0A34">
      <w:pPr>
        <w:wordWrap w:val="0"/>
        <w:overflowPunct w:val="0"/>
        <w:topLinePunct/>
        <w:autoSpaceDN w:val="0"/>
        <w:adjustRightInd w:val="0"/>
        <w:snapToGrid w:val="0"/>
        <w:spacing w:line="360" w:lineRule="auto"/>
        <w:jc w:val="right"/>
        <w:rPr>
          <w:rFonts w:ascii="Gulim" w:eastAsia="Gulim" w:hAnsi="Gulim"/>
          <w:szCs w:val="21"/>
          <w:lang w:eastAsia="ko-KR"/>
        </w:rPr>
      </w:pPr>
    </w:p>
    <w:sectPr w:rsidR="00F858A5" w:rsidRPr="004A0A34" w:rsidSect="00473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9D" w:rsidRDefault="008D289D" w:rsidP="00AC3247">
      <w:r>
        <w:separator/>
      </w:r>
    </w:p>
  </w:endnote>
  <w:endnote w:type="continuationSeparator" w:id="0">
    <w:p w:rsidR="008D289D" w:rsidRDefault="008D289D" w:rsidP="00AC3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lim">
    <w:altName w:val="奔覆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官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9D" w:rsidRDefault="008D289D" w:rsidP="00AC3247">
      <w:r>
        <w:separator/>
      </w:r>
    </w:p>
  </w:footnote>
  <w:footnote w:type="continuationSeparator" w:id="0">
    <w:p w:rsidR="008D289D" w:rsidRDefault="008D289D" w:rsidP="00AC32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005"/>
    <w:rsid w:val="00003395"/>
    <w:rsid w:val="0014460B"/>
    <w:rsid w:val="00160D23"/>
    <w:rsid w:val="001A1AAF"/>
    <w:rsid w:val="0022218A"/>
    <w:rsid w:val="002A4005"/>
    <w:rsid w:val="00417E8E"/>
    <w:rsid w:val="0047364D"/>
    <w:rsid w:val="004A0A34"/>
    <w:rsid w:val="0054316B"/>
    <w:rsid w:val="00582A74"/>
    <w:rsid w:val="00604B20"/>
    <w:rsid w:val="006465E9"/>
    <w:rsid w:val="008D289D"/>
    <w:rsid w:val="0090427A"/>
    <w:rsid w:val="009121D5"/>
    <w:rsid w:val="009E08C1"/>
    <w:rsid w:val="00AC3247"/>
    <w:rsid w:val="00AE03C1"/>
    <w:rsid w:val="00AE2AE1"/>
    <w:rsid w:val="00B86FB6"/>
    <w:rsid w:val="00C334D7"/>
    <w:rsid w:val="00C734CF"/>
    <w:rsid w:val="00C86F54"/>
    <w:rsid w:val="00DD7FA9"/>
    <w:rsid w:val="00E02283"/>
    <w:rsid w:val="00E11957"/>
    <w:rsid w:val="00E14441"/>
    <w:rsid w:val="00E4581C"/>
    <w:rsid w:val="00EA0116"/>
    <w:rsid w:val="00F858A5"/>
    <w:rsid w:val="00FD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2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semiHidden/>
    <w:rsid w:val="00AC3247"/>
  </w:style>
  <w:style w:type="paragraph" w:styleId="a4">
    <w:name w:val="footer"/>
    <w:basedOn w:val="a"/>
    <w:link w:val="Char0"/>
    <w:uiPriority w:val="99"/>
    <w:semiHidden/>
    <w:unhideWhenUsed/>
    <w:rsid w:val="00AC32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semiHidden/>
    <w:rsid w:val="00AC3247"/>
  </w:style>
  <w:style w:type="paragraph" w:styleId="a5">
    <w:name w:val="Date"/>
    <w:basedOn w:val="a"/>
    <w:next w:val="a"/>
    <w:link w:val="Char1"/>
    <w:uiPriority w:val="99"/>
    <w:semiHidden/>
    <w:unhideWhenUsed/>
    <w:rsid w:val="00F858A5"/>
  </w:style>
  <w:style w:type="character" w:customStyle="1" w:styleId="Char1">
    <w:name w:val="日期 Char"/>
    <w:basedOn w:val="a0"/>
    <w:link w:val="a5"/>
    <w:uiPriority w:val="99"/>
    <w:semiHidden/>
    <w:rsid w:val="00F858A5"/>
  </w:style>
  <w:style w:type="character" w:customStyle="1" w:styleId="hps">
    <w:name w:val="hps"/>
    <w:basedOn w:val="a0"/>
    <w:rsid w:val="00C734CF"/>
  </w:style>
  <w:style w:type="character" w:customStyle="1" w:styleId="atn">
    <w:name w:val="atn"/>
    <w:basedOn w:val="a0"/>
    <w:rsid w:val="00C73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181</Words>
  <Characters>698</Characters>
  <Application>Microsoft Office Word</Application>
  <DocSecurity>0</DocSecurity>
  <Lines>30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samsung</cp:lastModifiedBy>
  <cp:revision>15</cp:revision>
  <dcterms:created xsi:type="dcterms:W3CDTF">2013-09-22T11:42:00Z</dcterms:created>
  <dcterms:modified xsi:type="dcterms:W3CDTF">2013-10-08T03:23:00Z</dcterms:modified>
</cp:coreProperties>
</file>